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7502D4" w:rsidTr="007502D4">
        <w:trPr>
          <w:trHeight w:val="850"/>
        </w:trPr>
        <w:tc>
          <w:tcPr>
            <w:tcW w:w="9322" w:type="dxa"/>
            <w:gridSpan w:val="2"/>
          </w:tcPr>
          <w:p w:rsidR="007502D4" w:rsidRPr="007502D4" w:rsidRDefault="007502D4">
            <w:pPr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7502D4">
              <w:rPr>
                <w:b/>
                <w:sz w:val="56"/>
                <w:szCs w:val="56"/>
              </w:rPr>
              <w:t>Terminplaner</w:t>
            </w:r>
          </w:p>
        </w:tc>
      </w:tr>
      <w:tr w:rsidR="007502D4" w:rsidTr="00F42B28">
        <w:trPr>
          <w:trHeight w:val="551"/>
        </w:trPr>
        <w:tc>
          <w:tcPr>
            <w:tcW w:w="4606" w:type="dxa"/>
          </w:tcPr>
          <w:p w:rsidR="007502D4" w:rsidRPr="00EF098F" w:rsidRDefault="00EF098F" w:rsidP="00EF098F">
            <w:pPr>
              <w:jc w:val="both"/>
              <w:rPr>
                <w:sz w:val="28"/>
                <w:szCs w:val="28"/>
              </w:rPr>
            </w:pPr>
            <w:r w:rsidRPr="00EF098F">
              <w:rPr>
                <w:sz w:val="28"/>
                <w:szCs w:val="28"/>
              </w:rPr>
              <w:t>8. Jänner – 5. Februar 2013</w:t>
            </w:r>
          </w:p>
        </w:tc>
        <w:tc>
          <w:tcPr>
            <w:tcW w:w="4711" w:type="dxa"/>
          </w:tcPr>
          <w:p w:rsidR="007502D4" w:rsidRPr="00F42B28" w:rsidRDefault="00EF098F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Allgemeine Zulassungsfrist</w:t>
            </w:r>
          </w:p>
        </w:tc>
      </w:tr>
      <w:tr w:rsidR="007502D4" w:rsidTr="00564F45">
        <w:trPr>
          <w:trHeight w:val="558"/>
        </w:trPr>
        <w:tc>
          <w:tcPr>
            <w:tcW w:w="4606" w:type="dxa"/>
          </w:tcPr>
          <w:p w:rsidR="00F42B28" w:rsidRPr="00F42B28" w:rsidRDefault="00F42B28" w:rsidP="00CE559F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6. Februar – 30. April 2013</w:t>
            </w:r>
          </w:p>
        </w:tc>
        <w:tc>
          <w:tcPr>
            <w:tcW w:w="4711" w:type="dxa"/>
          </w:tcPr>
          <w:p w:rsidR="00F42B28" w:rsidRPr="00F42B28" w:rsidRDefault="00F42B28" w:rsidP="00CE5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Nachfrist</w:t>
            </w:r>
          </w:p>
        </w:tc>
      </w:tr>
      <w:tr w:rsidR="007502D4" w:rsidTr="00CE559F">
        <w:trPr>
          <w:trHeight w:val="552"/>
        </w:trPr>
        <w:tc>
          <w:tcPr>
            <w:tcW w:w="4606" w:type="dxa"/>
          </w:tcPr>
          <w:p w:rsidR="007502D4" w:rsidRPr="00F42B28" w:rsidRDefault="00F4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>is Ende März</w:t>
            </w:r>
          </w:p>
        </w:tc>
        <w:tc>
          <w:tcPr>
            <w:tcW w:w="4711" w:type="dxa"/>
          </w:tcPr>
          <w:p w:rsidR="007502D4" w:rsidRPr="00F42B28" w:rsidRDefault="00F42B28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Antrag auf Rückerstattung WS 12/13</w:t>
            </w:r>
          </w:p>
        </w:tc>
      </w:tr>
      <w:tr w:rsidR="007502D4" w:rsidTr="00F42B28">
        <w:trPr>
          <w:trHeight w:val="546"/>
        </w:trPr>
        <w:tc>
          <w:tcPr>
            <w:tcW w:w="4606" w:type="dxa"/>
          </w:tcPr>
          <w:p w:rsidR="007502D4" w:rsidRPr="00F42B28" w:rsidRDefault="00F42B28" w:rsidP="00F42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>is Ende März</w:t>
            </w:r>
          </w:p>
        </w:tc>
        <w:tc>
          <w:tcPr>
            <w:tcW w:w="4711" w:type="dxa"/>
          </w:tcPr>
          <w:p w:rsidR="007502D4" w:rsidRPr="00F42B28" w:rsidRDefault="00F42B28" w:rsidP="00F42B28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Erlass </w:t>
            </w:r>
            <w:r w:rsidR="00602ED9">
              <w:rPr>
                <w:sz w:val="28"/>
                <w:szCs w:val="28"/>
              </w:rPr>
              <w:t>für das SS 13</w:t>
            </w:r>
          </w:p>
        </w:tc>
      </w:tr>
      <w:tr w:rsidR="007502D4" w:rsidTr="00F42B28">
        <w:trPr>
          <w:trHeight w:val="554"/>
        </w:trPr>
        <w:tc>
          <w:tcPr>
            <w:tcW w:w="4606" w:type="dxa"/>
          </w:tcPr>
          <w:p w:rsidR="007502D4" w:rsidRPr="00F42B28" w:rsidRDefault="00564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</w:t>
            </w:r>
            <w:r w:rsidR="00F42B28" w:rsidRPr="00F42B28">
              <w:rPr>
                <w:sz w:val="28"/>
                <w:szCs w:val="28"/>
              </w:rPr>
              <w:t>s Ende März</w:t>
            </w:r>
          </w:p>
        </w:tc>
        <w:tc>
          <w:tcPr>
            <w:tcW w:w="4711" w:type="dxa"/>
          </w:tcPr>
          <w:p w:rsidR="007502D4" w:rsidRPr="00F42B28" w:rsidRDefault="00F42B28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Antrag auf Beurlaubung</w:t>
            </w:r>
          </w:p>
        </w:tc>
      </w:tr>
      <w:tr w:rsidR="007502D4" w:rsidTr="00F42B28">
        <w:trPr>
          <w:trHeight w:val="70"/>
        </w:trPr>
        <w:tc>
          <w:tcPr>
            <w:tcW w:w="4606" w:type="dxa"/>
          </w:tcPr>
          <w:p w:rsidR="007502D4" w:rsidRDefault="007502D4"/>
        </w:tc>
        <w:tc>
          <w:tcPr>
            <w:tcW w:w="4711" w:type="dxa"/>
          </w:tcPr>
          <w:p w:rsidR="007502D4" w:rsidRDefault="007502D4"/>
        </w:tc>
      </w:tr>
    </w:tbl>
    <w:p w:rsidR="00733EDD" w:rsidRDefault="00733EDD"/>
    <w:sectPr w:rsidR="00733EDD" w:rsidSect="007502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4"/>
    <w:rsid w:val="00270DAA"/>
    <w:rsid w:val="00564F45"/>
    <w:rsid w:val="00602ED9"/>
    <w:rsid w:val="00733EDD"/>
    <w:rsid w:val="007502D4"/>
    <w:rsid w:val="00801CC9"/>
    <w:rsid w:val="00CE559F"/>
    <w:rsid w:val="00EF098F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Company>BOKU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Marchhart</dc:creator>
  <cp:keywords/>
  <dc:description/>
  <cp:lastModifiedBy>mosers</cp:lastModifiedBy>
  <cp:revision>2</cp:revision>
  <dcterms:created xsi:type="dcterms:W3CDTF">2013-01-08T07:46:00Z</dcterms:created>
  <dcterms:modified xsi:type="dcterms:W3CDTF">2013-01-08T07:46:00Z</dcterms:modified>
</cp:coreProperties>
</file>